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297" w:rsidRPr="00F60B83" w:rsidRDefault="00E05D0E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>Во исполнение распоряжения Правительства Чеченской Республики от 22.12.2017 года №341-р о введении режима «Повышенная готовность» на территории Чеченской Республики и Министерства образования и науки Чеченской Республики от 26.12.2017 г. №204/08-Ю в МБОУ «СОШ №24» г. Грозного с 9:00 ч. 25.12.2017 г. до 9:00 ч 15.01.2018 г.:</w:t>
      </w:r>
    </w:p>
    <w:p w:rsidR="00E05D0E" w:rsidRPr="00F60B83" w:rsidRDefault="00E05D0E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обеспечить контроль за соблюдением пропускного режима в МБОУ «СОШ №24» г. Грозного, на ее территорию, исключить въезд на территорию постороннего автотранспорта;</w:t>
      </w:r>
    </w:p>
    <w:p w:rsidR="00E05D0E" w:rsidRPr="00F60B83" w:rsidRDefault="00E05D0E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обеспечить содержание средств пожаротушения, запасных выходов, пожарных кранов в готовности к использованию;</w:t>
      </w:r>
    </w:p>
    <w:p w:rsidR="00E05D0E" w:rsidRPr="00F60B83" w:rsidRDefault="00E05D0E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обеспечить исправность систем оповещения, автоматической пожарной сигнализации, проведение мониторинга систем пожарной безопасности с выводом на пульты централизованного наблюдения пожарной охраны;</w:t>
      </w:r>
    </w:p>
    <w:p w:rsidR="00D337F9" w:rsidRPr="00F60B83" w:rsidRDefault="00D337F9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провести практическую отработку с работниками учреждения, в частности с обслуживающим и дежурным персоналом, порядка действий на случай пожара, правил пользования первичными средствами пожаротушения во время массовых мероприятий;</w:t>
      </w:r>
    </w:p>
    <w:p w:rsidR="00D337F9" w:rsidRPr="00F60B83" w:rsidRDefault="00D337F9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запретить использование в помещениях образовательной организации на прилегающих территориях пиротехнических и других легко воспламеняющихся изделий;</w:t>
      </w:r>
    </w:p>
    <w:p w:rsidR="00D337F9" w:rsidRPr="00F60B83" w:rsidRDefault="00D337F9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взять на контроль состояние подъездов к зданию образовательной организации, наружным пожарным лестницам</w:t>
      </w:r>
      <w:r w:rsidR="00F60B83" w:rsidRPr="00F60B83">
        <w:rPr>
          <w:rFonts w:ascii="Times New Roman" w:hAnsi="Times New Roman" w:cs="Times New Roman"/>
          <w:sz w:val="24"/>
        </w:rPr>
        <w:t>, источникам противопожарного водоснабжения, используемым для целей пожаротушения, обеспечив их содержание в исправном состоянии, свободными для проезда пожарной и другой аварийной техники;</w:t>
      </w:r>
    </w:p>
    <w:p w:rsidR="00F60B83" w:rsidRPr="00F60B83" w:rsidRDefault="00F60B83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разработать и утвердить внутренний график дежурств;</w:t>
      </w:r>
    </w:p>
    <w:p w:rsidR="00F60B83" w:rsidRPr="00F60B83" w:rsidRDefault="00F60B83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провести с персоналом дополнительные инструктажи о мерах пожарной безопасности;</w:t>
      </w:r>
    </w:p>
    <w:p w:rsidR="00F60B83" w:rsidRPr="00F60B83" w:rsidRDefault="00F60B83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организовать проведение разъяснительной работы среди обучающихся, воспитанников, их родителей, работников о правилах использования бытовых пиротехнических изделий и соблюдения норм общественной и личной безопасности;</w:t>
      </w:r>
    </w:p>
    <w:p w:rsidR="00F60B83" w:rsidRPr="00F60B83" w:rsidRDefault="00F60B83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обеспечить ответственным лицам, сотрудникам охраны на период зимних каникул наличие перечня всех необходимых телефонов аварийно-спасательных служб для экстренного принятия решений во время чрезвычайных ситуаций;</w:t>
      </w:r>
    </w:p>
    <w:p w:rsidR="00F60B83" w:rsidRDefault="00F60B83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  <w:t>информировать Министерство о любых случаях чрезвычайных ситуаций в образовательных организациях, о любых нештатных ситуациях, происшедших с обучающимися, воспитанниками, работниками образовательной организации.</w:t>
      </w:r>
    </w:p>
    <w:p w:rsidR="001D3F50" w:rsidRDefault="001D3F50" w:rsidP="00F60B83">
      <w:pPr>
        <w:jc w:val="both"/>
        <w:rPr>
          <w:rFonts w:ascii="Times New Roman" w:hAnsi="Times New Roman" w:cs="Times New Roman"/>
          <w:sz w:val="24"/>
        </w:rPr>
      </w:pPr>
    </w:p>
    <w:p w:rsidR="001D3F50" w:rsidRDefault="001D3F50" w:rsidP="00F60B83">
      <w:pPr>
        <w:jc w:val="both"/>
        <w:rPr>
          <w:rFonts w:ascii="Times New Roman" w:hAnsi="Times New Roman" w:cs="Times New Roman"/>
          <w:sz w:val="24"/>
        </w:rPr>
      </w:pPr>
    </w:p>
    <w:p w:rsidR="001D3F50" w:rsidRPr="00F60B83" w:rsidRDefault="001D3F50" w:rsidP="00F60B8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Директор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</w:rPr>
        <w:t>Я.С.Ахмедханова</w:t>
      </w:r>
      <w:proofErr w:type="spellEnd"/>
    </w:p>
    <w:p w:rsidR="00E05D0E" w:rsidRPr="00F60B83" w:rsidRDefault="00E05D0E" w:rsidP="00F60B83">
      <w:pPr>
        <w:jc w:val="both"/>
        <w:rPr>
          <w:rFonts w:ascii="Times New Roman" w:hAnsi="Times New Roman" w:cs="Times New Roman"/>
          <w:sz w:val="24"/>
        </w:rPr>
      </w:pPr>
      <w:r w:rsidRPr="00F60B83">
        <w:rPr>
          <w:rFonts w:ascii="Times New Roman" w:hAnsi="Times New Roman" w:cs="Times New Roman"/>
          <w:sz w:val="24"/>
        </w:rPr>
        <w:tab/>
      </w:r>
    </w:p>
    <w:sectPr w:rsidR="00E05D0E" w:rsidRPr="00F60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BB1"/>
    <w:rsid w:val="001D3F50"/>
    <w:rsid w:val="00946297"/>
    <w:rsid w:val="00D337F9"/>
    <w:rsid w:val="00DE4BB1"/>
    <w:rsid w:val="00E05D0E"/>
    <w:rsid w:val="00F6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B181"/>
  <w15:chartTrackingRefBased/>
  <w15:docId w15:val="{06A415D6-8D64-47E7-81D5-6079BC959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2019-04-02T09:30:00Z</dcterms:created>
  <dcterms:modified xsi:type="dcterms:W3CDTF">2019-04-02T10:02:00Z</dcterms:modified>
</cp:coreProperties>
</file>